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63B45"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精准质控 聚力提升</w:t>
      </w:r>
    </w:p>
    <w:p w14:paraId="035A4846">
      <w:pPr>
        <w:keepNext w:val="0"/>
        <w:keepLines w:val="0"/>
        <w:widowControl/>
        <w:suppressLineNumbers w:val="0"/>
        <w:jc w:val="right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 w:bidi="ar"/>
        </w:rPr>
        <w:t>——重医附二院专家团莅临我院指导消化内科诊疗工作</w:t>
      </w:r>
    </w:p>
    <w:p w14:paraId="0999B5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为深化医联体协作，推动优质医疗资源下沉，规范消化内科诊疗质控、提升内镜诊疗核心能力，6月27日，</w:t>
      </w:r>
      <w:r>
        <w:rPr>
          <w:rStyle w:val="5"/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秀山县人民医院顺利举办消化医疗质量控制中心学术会议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。本次会议特邀重医附二院周智航、朱永军、胥峰教授专家团队来院帮扶指导，全县基层医院、县中医院及部分民营医院消化内科骨干医师参会交流，现场学术氛围浓厚。</w:t>
      </w:r>
    </w:p>
    <w:p w14:paraId="36D419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本次会议流程紧凑、内容务实，融合教学查房、专题授课、手术示教、实操带教于一体，全方位助力县域消化专科诊疗质量提质升级。</w:t>
      </w:r>
    </w:p>
    <w:p w14:paraId="41923F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0"/>
          <w:sz w:val="32"/>
          <w:szCs w:val="32"/>
          <w:lang w:val="en-US" w:eastAsia="zh-CN" w:bidi="ar"/>
        </w:rPr>
        <w:t>临床教学查房 破解疑难诊疗难题</w:t>
      </w:r>
    </w:p>
    <w:p w14:paraId="21E33A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  <w:t>当日上午8:30-9:30，重医附二院专家团队深入我院消化内科病区开展教学查房。专家团队细致问询患者病情、研判病例资料，针对临床疑难病例逐一分析研判，精准指导疾病诊断、治疗方案优化等核心工作，现场答疑解惑，为我院医师传授实战诊疗经验，有效拓宽了临床诊疗思路。</w:t>
      </w:r>
    </w:p>
    <w:p w14:paraId="043E37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2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lang w:val="en-US" w:eastAsia="zh-CN" w:bidi="ar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67945</wp:posOffset>
            </wp:positionV>
            <wp:extent cx="2471420" cy="1648460"/>
            <wp:effectExtent l="0" t="0" r="5080" b="889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55245</wp:posOffset>
            </wp:positionV>
            <wp:extent cx="2463165" cy="1656080"/>
            <wp:effectExtent l="0" t="0" r="13335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AF6A17"/>
    <w:p w14:paraId="224E3EE5"/>
    <w:p w14:paraId="5861278F"/>
    <w:p w14:paraId="5E222544"/>
    <w:p w14:paraId="113DE885"/>
    <w:p w14:paraId="3B8DCBB9"/>
    <w:p w14:paraId="5D87CB57"/>
    <w:p w14:paraId="056FA905">
      <w:pPr>
        <w:ind w:firstLine="2520" w:firstLineChars="900"/>
        <w:jc w:val="both"/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重医附二院专家查房</w:t>
      </w:r>
    </w:p>
    <w:p w14:paraId="27E43F80"/>
    <w:p w14:paraId="7142A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权威学术授课 规范专科质控标准</w:t>
      </w:r>
    </w:p>
    <w:p w14:paraId="6C255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上午9:50，专题学术讲座在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院门诊会议室正式开展，会议由宋玲莉教授主持。开幕式上，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秀山县人民医院党委委员、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副院长程璐致欢迎辞，重医附二院周智航教授致辞，聚焦基层消化专科发展与医疗质控建设展开交流。随后三位专家带来精准、前沿的专题授课，内容贴合基层临床刚需：周智航教授（宋玲莉教授主持）围绕《肝硬化静脉曲张的精准治疗》，分享前沿诊疗理念与规范化治疗方案；朱永军教授（邹廷英教授主持）以解剖学为切入点，解读《血管解剖学赋能门脉高压静脉曲张的精细化管理》核心策略；胥峰教授（覃武教授主持）通过《消化内镜质控指标简析》，为基层内镜诊疗规范化、标准化建设提供权威指导。授课结束后，会议设置互动交流环节，参会人员积极探讨学习，宋玲莉教授对本次学术内容进行全面总结，夯实学习成效。</w:t>
      </w:r>
    </w:p>
    <w:p w14:paraId="2CA716E6"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15875</wp:posOffset>
            </wp:positionV>
            <wp:extent cx="2498725" cy="1427480"/>
            <wp:effectExtent l="0" t="0" r="15875" b="127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10795</wp:posOffset>
            </wp:positionV>
            <wp:extent cx="2585085" cy="1465580"/>
            <wp:effectExtent l="0" t="0" r="5715" b="1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508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413C73">
      <w:pPr>
        <w:jc w:val="both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</w:p>
    <w:p w14:paraId="3140DE87">
      <w:pPr>
        <w:jc w:val="both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</w:p>
    <w:p w14:paraId="2DDF94AF">
      <w:pPr>
        <w:jc w:val="both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</w:p>
    <w:p w14:paraId="0D90CBE6">
      <w:pPr>
        <w:jc w:val="both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2780030</wp:posOffset>
            </wp:positionH>
            <wp:positionV relativeFrom="paragraph">
              <wp:posOffset>68580</wp:posOffset>
            </wp:positionV>
            <wp:extent cx="2524125" cy="1478280"/>
            <wp:effectExtent l="0" t="0" r="9525" b="762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85090</wp:posOffset>
            </wp:positionV>
            <wp:extent cx="2590800" cy="1459230"/>
            <wp:effectExtent l="0" t="0" r="0" b="762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2DDBAC">
      <w:pPr>
        <w:jc w:val="both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</w:p>
    <w:p w14:paraId="4B994653">
      <w:pPr>
        <w:jc w:val="both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</w:p>
    <w:p w14:paraId="2878C65C">
      <w:pPr>
        <w:jc w:val="both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</w:p>
    <w:p w14:paraId="28F80EB1">
      <w:pPr>
        <w:jc w:val="center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 xml:space="preserve">    专家授课、现场交流</w:t>
      </w:r>
    </w:p>
    <w:p w14:paraId="2C677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手把手实操带教 精进微创诊疗技术</w:t>
      </w:r>
    </w:p>
    <w:p w14:paraId="250C5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上午11:10-12:20，专家团队移步医院消化内镜中心，开展高难度内镜手术演示与手把手实操带教。本次带教聚焦消化介入治疗、食管胃静脉曲张内镜规范化治疗、消化道早癌内镜诊疗等尖端微创技术，同步开展科室调研。专家全程细致拆解操作要点、规避风险与技术难点，一对一指导我院医护人员实操，有效弥补科室技术短板，让现场观摩人员收获颇丰。</w:t>
      </w:r>
    </w:p>
    <w:p w14:paraId="227FB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2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6985</wp:posOffset>
            </wp:positionV>
            <wp:extent cx="4812030" cy="2674620"/>
            <wp:effectExtent l="0" t="0" r="7620" b="1143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203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C98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B946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97FA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E0E1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04EA1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5CBC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790A4542">
      <w:pPr>
        <w:ind w:firstLine="3080" w:firstLineChars="11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</w:rPr>
        <w:t>手把手带教与实操</w:t>
      </w:r>
    </w:p>
    <w:p w14:paraId="5C6BF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深耕质控提质 守护群众健康</w:t>
      </w:r>
    </w:p>
    <w:p w14:paraId="6C7AE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此次学术会议干货十足、实用性强，兼具前沿学术引领与临床实战指导意义。重医附二院专家团队的倾囊帮扶，为我院更新了消化专科前沿理论与质控标准，切实提升了科室疑难诊疗、内镜微创实操能力。</w:t>
      </w:r>
    </w:p>
    <w:p w14:paraId="4B70B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下一步，秀山县人民医院将以此次学术帮扶为契机，持续深化医联体合作，常态化推进专科质控建设与技术提升，深耕消化道早癌筛查、内镜微创诊疗等核心业务，不断优化医疗服务质量，全力守护县域群众消化健康。</w:t>
      </w:r>
    </w:p>
    <w:p w14:paraId="2355C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AC3E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（来源：消化内科 杨延丽）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C27E74"/>
    <w:rsid w:val="7A09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1122</Words>
  <Characters>1144</Characters>
  <Lines>0</Lines>
  <Paragraphs>0</Paragraphs>
  <TotalTime>38</TotalTime>
  <ScaleCrop>false</ScaleCrop>
  <LinksUpToDate>false</LinksUpToDate>
  <CharactersWithSpaces>1156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2026-06-30T01:49:00Z</dcterms:created>
  <dc:creator>Administrator</dc:creator>
  <cp:lastModifiedBy>柚子</cp:lastModifiedBy>
  <dcterms:modified xsi:type="dcterms:W3CDTF">2026-06-30T03:52:17Z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eyJoZGlkIjoiN2NkN2M0N2ExOGUwMzFiZTBiMDIxYmIzMWRiM2RhODIiLCJ1c2VySWQiOiIxMzM3MjQ5OTgxIn0=</vt:lpwstr>
  </property>
  <property fmtid="{D5CDD505-2E9C-101B-9397-08002B2CF9AE}" pid="4" name="ICV">
    <vt:lpwstr>CD5B921C9AA4421B89E0A66C92F784A8_12</vt:lpwstr>
  </property>
</Properties>
</file>